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F" w:rsidRDefault="00D917D6">
      <w:pPr>
        <w:pStyle w:val="Nagwek1"/>
      </w:pPr>
      <w:r>
        <w:t>Załącznik nr 3</w:t>
      </w:r>
      <w:r w:rsidR="00503CBF">
        <w:t xml:space="preserve">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</w:p>
    <w:p w:rsidR="00503CBF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Oświadczamy, że zapoznaliśmy się z treścią „Zapytania ofertowego” wraz z załącznikami</w:t>
      </w:r>
      <w:r w:rsidR="00CC74F1">
        <w:rPr>
          <w:rFonts w:ascii="Arial Narrow" w:hAnsi="Arial Narrow" w:cs="Arial Narrow"/>
        </w:rPr>
        <w:t xml:space="preserve"> </w:t>
      </w:r>
      <w:r w:rsidR="00CC74F1" w:rsidRPr="00C75B6F">
        <w:rPr>
          <w:rFonts w:ascii="Arial Narrow" w:hAnsi="Arial Narrow" w:cs="Arial Narrow"/>
          <w:b/>
          <w:u w:val="single"/>
        </w:rPr>
        <w:t xml:space="preserve">w szczególności z projektem </w:t>
      </w:r>
      <w:r w:rsidR="00CC74F1">
        <w:rPr>
          <w:rFonts w:ascii="Arial Narrow" w:hAnsi="Arial Narrow" w:cs="Arial Narrow"/>
          <w:b/>
          <w:u w:val="single"/>
        </w:rPr>
        <w:t xml:space="preserve">(dokumentacją techniczną) </w:t>
      </w:r>
      <w:r w:rsidR="00CC74F1" w:rsidRPr="00C75B6F">
        <w:rPr>
          <w:rFonts w:ascii="Arial Narrow" w:hAnsi="Arial Narrow" w:cs="Arial Narrow"/>
          <w:b/>
          <w:u w:val="single"/>
        </w:rPr>
        <w:t>załączonym do opisu przedmiotu zamówienia</w:t>
      </w:r>
      <w:r w:rsidR="00CC74F1">
        <w:rPr>
          <w:rFonts w:ascii="Arial Narrow" w:hAnsi="Arial Narrow" w:cs="Arial Narrow"/>
        </w:rPr>
        <w:t xml:space="preserve">,, akceptujemy jego zapisy </w:t>
      </w:r>
      <w:r>
        <w:rPr>
          <w:rFonts w:ascii="Arial Narrow" w:hAnsi="Arial Narrow" w:cs="Arial Narrow"/>
        </w:rPr>
        <w:t>i wykonamy przedmiot zamówienia</w:t>
      </w:r>
      <w:r>
        <w:rPr>
          <w:rFonts w:ascii="Arial Narrow" w:hAnsi="Arial Narrow" w:cs="Arial Narrow"/>
          <w:b/>
          <w:bCs/>
        </w:rPr>
        <w:t>,</w:t>
      </w:r>
      <w:r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>Oświadczamy, iż:</w:t>
      </w:r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color w:val="000000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posiadamy uprawnienia do wykonywania określonej działalności lub czynności, jeżeli przepisy prawa nakładają obowiązek ich </w:t>
      </w:r>
      <w:r>
        <w:rPr>
          <w:rFonts w:ascii="Arial Narrow" w:hAnsi="Arial Narrow" w:cs="Arial Narrow"/>
          <w:color w:val="000000"/>
          <w:lang w:eastAsia="pl-PL"/>
        </w:rPr>
        <w:t>posiadania;</w:t>
      </w:r>
    </w:p>
    <w:p w:rsidR="00E414E8" w:rsidRPr="00BA70AA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/>
          <w:b/>
          <w:bCs/>
        </w:rPr>
      </w:pPr>
      <w:r w:rsidRPr="00BA70AA">
        <w:rPr>
          <w:rFonts w:ascii="Arial Narrow" w:hAnsi="Arial Narrow" w:cs="Arial Narrow"/>
          <w:b/>
          <w:lang w:eastAsia="pl-PL"/>
        </w:rPr>
        <w:t>posiadamy wiedzę i doświadczenie</w:t>
      </w:r>
      <w:r w:rsidR="00BA70AA" w:rsidRPr="00BA70AA">
        <w:rPr>
          <w:rFonts w:ascii="Arial Narrow" w:hAnsi="Arial Narrow" w:cs="Arial Narrow"/>
          <w:b/>
          <w:lang w:eastAsia="pl-PL"/>
        </w:rPr>
        <w:t>, o których mowa w Załączniku nr 1 do Zapytania ofertowego, w pkt II.3</w:t>
      </w:r>
      <w:r w:rsidR="00BA70AA" w:rsidRPr="00BA70AA">
        <w:rPr>
          <w:rFonts w:ascii="Arial Narrow" w:hAnsi="Arial Narrow" w:cs="Arial"/>
          <w:b/>
          <w:bCs/>
          <w:lang w:eastAsia="pl-PL"/>
        </w:rPr>
        <w:t xml:space="preserve"> i na potwierdzenie należytego wykonania umowy przedkładamy stosowne dokumenty</w:t>
      </w:r>
      <w:r w:rsidR="00BA70AA">
        <w:rPr>
          <w:rFonts w:ascii="Arial Narrow" w:hAnsi="Arial Narrow" w:cs="Arial"/>
          <w:b/>
          <w:bCs/>
          <w:lang w:eastAsia="pl-PL"/>
        </w:rPr>
        <w:t>;</w:t>
      </w:r>
      <w:bookmarkStart w:id="0" w:name="_GoBack"/>
      <w:bookmarkEnd w:id="0"/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zamówienia;</w:t>
      </w:r>
    </w:p>
    <w:p w:rsidR="00B51452" w:rsidRDefault="00B51452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udzielamy </w:t>
      </w:r>
      <w:r>
        <w:rPr>
          <w:rFonts w:ascii="Arial Narrow" w:hAnsi="Arial Narrow" w:cs="Arial Narrow"/>
          <w:b/>
          <w:lang w:eastAsia="pl-PL"/>
        </w:rPr>
        <w:t>36</w:t>
      </w:r>
      <w:r>
        <w:rPr>
          <w:rFonts w:ascii="Arial Narrow" w:hAnsi="Arial Narrow" w:cs="Arial Narrow"/>
          <w:b/>
          <w:lang w:eastAsia="pl-PL"/>
        </w:rPr>
        <w:t xml:space="preserve"> miesięcznego okresu gwarancji</w:t>
      </w:r>
      <w:r>
        <w:rPr>
          <w:rFonts w:ascii="Arial Narrow" w:hAnsi="Arial Narrow" w:cs="Arial Narrow"/>
          <w:lang w:eastAsia="pl-PL"/>
        </w:rPr>
        <w:t xml:space="preserve"> na przedmiot umowy, licząc od </w:t>
      </w:r>
      <w:r>
        <w:rPr>
          <w:rFonts w:ascii="Arial Narrow" w:hAnsi="Arial Narrow" w:cs="Arial Narrow"/>
          <w:lang w:eastAsia="pl-PL"/>
        </w:rPr>
        <w:t xml:space="preserve">daty </w:t>
      </w:r>
      <w:r>
        <w:rPr>
          <w:rFonts w:ascii="Arial Narrow" w:hAnsi="Arial Narrow" w:cs="Arial Narrow"/>
          <w:lang w:eastAsia="pl-PL"/>
        </w:rPr>
        <w:t>odbioru</w:t>
      </w:r>
      <w:r>
        <w:rPr>
          <w:rFonts w:ascii="Arial Narrow" w:hAnsi="Arial Narrow" w:cs="Arial Narrow"/>
          <w:lang w:eastAsia="pl-PL"/>
        </w:rPr>
        <w:t xml:space="preserve"> końcowego,</w:t>
      </w:r>
    </w:p>
    <w:p w:rsidR="00BA70AA" w:rsidRDefault="00BA70AA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BA70AA" w:rsidRDefault="00BA70AA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right="396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obowiązkowej wizji lokalnej</w:t>
      </w:r>
      <w:r>
        <w:rPr>
          <w:rFonts w:ascii="Arial Narrow" w:hAnsi="Arial Narrow" w:cs="Arial Narrow"/>
          <w:lang w:eastAsia="pl-PL"/>
        </w:rPr>
        <w:t>;</w:t>
      </w:r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zawarcie umowy na zasadach określonych w załączniku nr </w:t>
      </w:r>
      <w:r w:rsidR="00B51452">
        <w:rPr>
          <w:rFonts w:ascii="Arial Narrow" w:hAnsi="Arial Narrow" w:cs="Arial Narrow"/>
          <w:lang w:eastAsia="pl-PL"/>
        </w:rPr>
        <w:t>2</w:t>
      </w:r>
      <w:r>
        <w:rPr>
          <w:rFonts w:ascii="Arial Narrow" w:hAnsi="Arial Narrow" w:cs="Arial Narrow"/>
          <w:lang w:eastAsia="pl-PL"/>
        </w:rPr>
        <w:t xml:space="preserve"> do „Zapytania ofertowego” (jeśli projekt był załączony do zapytania);</w:t>
      </w:r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warunki zawarte w załączniku nr 1 do </w:t>
      </w:r>
      <w:r w:rsidR="003B48B2">
        <w:rPr>
          <w:rFonts w:ascii="Arial Narrow" w:hAnsi="Arial Narrow" w:cs="Arial Narrow"/>
          <w:lang w:eastAsia="pl-PL"/>
        </w:rPr>
        <w:t>„Z</w:t>
      </w:r>
      <w:r>
        <w:rPr>
          <w:rFonts w:ascii="Arial Narrow" w:hAnsi="Arial Narrow" w:cs="Arial Narrow"/>
          <w:lang w:eastAsia="pl-PL"/>
        </w:rPr>
        <w:t>apytania ofertowego</w:t>
      </w:r>
      <w:r w:rsidR="003B48B2">
        <w:rPr>
          <w:rFonts w:ascii="Arial Narrow" w:hAnsi="Arial Narrow" w:cs="Arial Narrow"/>
          <w:lang w:eastAsia="pl-PL"/>
        </w:rPr>
        <w:t>”</w:t>
      </w:r>
      <w:r>
        <w:rPr>
          <w:rFonts w:ascii="Arial Narrow" w:hAnsi="Arial Narrow" w:cs="Arial Narrow"/>
          <w:lang w:eastAsia="pl-PL"/>
        </w:rPr>
        <w:t xml:space="preserve"> (Istotne postanowienia i uwagi);</w:t>
      </w:r>
    </w:p>
    <w:p w:rsidR="00503CBF" w:rsidRDefault="00503CBF" w:rsidP="00B51452">
      <w:pPr>
        <w:numPr>
          <w:ilvl w:val="1"/>
          <w:numId w:val="2"/>
        </w:numPr>
        <w:tabs>
          <w:tab w:val="clear" w:pos="1809"/>
          <w:tab w:val="left" w:pos="851"/>
        </w:tabs>
        <w:suppressAutoHyphens w:val="0"/>
        <w:spacing w:after="0" w:line="240" w:lineRule="auto"/>
        <w:ind w:left="851" w:hanging="425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zastrzeżenia zawarte w zapytaniu ofertowym. </w:t>
      </w:r>
    </w:p>
    <w:p w:rsidR="00B51452" w:rsidRDefault="00B51452" w:rsidP="00B51452">
      <w:pPr>
        <w:numPr>
          <w:ilvl w:val="0"/>
          <w:numId w:val="2"/>
        </w:numPr>
        <w:tabs>
          <w:tab w:val="clear" w:pos="1089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 Narrow"/>
          <w:lang w:eastAsia="pl-PL"/>
        </w:rPr>
        <w:t xml:space="preserve">W przypadku wyboru naszej oferty zobowiązujemy się do </w:t>
      </w:r>
      <w:r w:rsidRPr="00B51452">
        <w:rPr>
          <w:rFonts w:ascii="Arial Narrow" w:hAnsi="Arial Narrow" w:cs="Arial Narrow"/>
        </w:rPr>
        <w:t>wskazania osoby, która będzie pełnić funkcję Kierownika robót przy re</w:t>
      </w:r>
      <w:r w:rsidRPr="00B51452">
        <w:rPr>
          <w:rFonts w:ascii="Arial Narrow" w:hAnsi="Arial Narrow" w:cs="Arial Narrow"/>
        </w:rPr>
        <w:t>alizacji niniejszego zamówienia</w:t>
      </w:r>
      <w:r w:rsidRPr="00B51452">
        <w:rPr>
          <w:rFonts w:ascii="Arial Narrow" w:hAnsi="Arial Narrow" w:cs="Arial Narrow"/>
        </w:rPr>
        <w:t xml:space="preserve"> oraz dostarczenia </w:t>
      </w:r>
      <w:r w:rsidRPr="00B51452">
        <w:rPr>
          <w:rFonts w:ascii="Arial Narrow" w:hAnsi="Arial Narrow" w:cs="ArialNarrow"/>
        </w:rPr>
        <w:t>odpisów dokumentów poświadczających posiadanie wymaganego uprawnienia budowlanego wystawionych dla osoby, o k</w:t>
      </w:r>
      <w:r w:rsidRPr="00B51452">
        <w:rPr>
          <w:rFonts w:ascii="Arial Narrow" w:hAnsi="Arial Narrow" w:cs="ArialNarrow"/>
        </w:rPr>
        <w:t>tórej mowa w niniejszym punkcie</w:t>
      </w:r>
      <w:r w:rsidRPr="00B51452">
        <w:rPr>
          <w:rFonts w:ascii="Arial Narrow" w:hAnsi="Arial Narrow" w:cs="Arial"/>
        </w:rPr>
        <w:t>.</w:t>
      </w:r>
    </w:p>
    <w:p w:rsidR="00503CBF" w:rsidRPr="00B51452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B51452">
        <w:rPr>
          <w:rFonts w:ascii="Arial Narrow" w:hAnsi="Arial Narrow" w:cs="Arial Narrow"/>
          <w:lang w:eastAsia="pl-PL"/>
        </w:rPr>
        <w:t>Oświadczamy, iż nie zalegamy z opłacaniem podatków*;</w:t>
      </w:r>
    </w:p>
    <w:p w:rsidR="00503CBF" w:rsidRPr="00B51452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B51452"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Pr="00B51452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B51452">
        <w:rPr>
          <w:rFonts w:ascii="Arial Narrow" w:hAnsi="Arial Narrow" w:cs="Arial Narrow"/>
          <w:lang w:eastAsia="en-US"/>
        </w:rPr>
        <w:t xml:space="preserve">Oświadczamy, że nie zachodzą w stosunku do nas przesłanki wykluczenia z postępowania na podstawie art. </w:t>
      </w:r>
      <w:r w:rsidRPr="00B51452">
        <w:rPr>
          <w:rFonts w:ascii="Arial Narrow" w:hAnsi="Arial Narrow" w:cs="Arial Narrow"/>
          <w:lang w:eastAsia="pl-PL"/>
        </w:rPr>
        <w:t xml:space="preserve">7 ust. 1 ustawy </w:t>
      </w:r>
      <w:r w:rsidRPr="00B51452">
        <w:rPr>
          <w:rFonts w:ascii="Arial Narrow" w:hAnsi="Arial Narrow" w:cs="Arial Narrow"/>
          <w:lang w:eastAsia="en-US"/>
        </w:rPr>
        <w:t>z dnia 13 kwietnia 2022r.</w:t>
      </w:r>
      <w:r w:rsidRPr="00B51452"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B51452">
        <w:rPr>
          <w:rFonts w:ascii="Arial Narrow" w:hAnsi="Arial Narrow" w:cs="Arial Narrow"/>
          <w:lang w:eastAsia="en-US"/>
        </w:rPr>
        <w:t>(tekst jednolity Dz. U. 202</w:t>
      </w:r>
      <w:r w:rsidR="00761A74" w:rsidRPr="00B51452">
        <w:rPr>
          <w:rFonts w:ascii="Arial Narrow" w:hAnsi="Arial Narrow" w:cs="Arial Narrow"/>
          <w:lang w:eastAsia="en-US"/>
        </w:rPr>
        <w:t>4</w:t>
      </w:r>
      <w:r w:rsidRPr="00B51452">
        <w:rPr>
          <w:rFonts w:ascii="Arial Narrow" w:hAnsi="Arial Narrow" w:cs="Arial Narrow"/>
          <w:lang w:eastAsia="en-US"/>
        </w:rPr>
        <w:t xml:space="preserve">r., poz. </w:t>
      </w:r>
      <w:r w:rsidR="00761A74" w:rsidRPr="00B51452">
        <w:rPr>
          <w:rFonts w:ascii="Arial Narrow" w:hAnsi="Arial Narrow" w:cs="Arial Narrow"/>
          <w:lang w:eastAsia="en-US"/>
        </w:rPr>
        <w:t>507</w:t>
      </w:r>
      <w:r w:rsidRPr="00B51452">
        <w:rPr>
          <w:rFonts w:ascii="Arial Narrow" w:hAnsi="Arial Narrow" w:cs="Arial Narrow"/>
          <w:lang w:eastAsia="en-US"/>
        </w:rPr>
        <w:t>)</w:t>
      </w:r>
      <w:r w:rsidRPr="00B51452"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Pr="00B51452" w:rsidRDefault="00503CBF" w:rsidP="00B51452">
      <w:pPr>
        <w:numPr>
          <w:ilvl w:val="0"/>
          <w:numId w:val="2"/>
        </w:numPr>
        <w:tabs>
          <w:tab w:val="clear" w:pos="1089"/>
          <w:tab w:val="num" w:pos="284"/>
        </w:tabs>
        <w:suppressAutoHyphens w:val="0"/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B51452">
        <w:rPr>
          <w:rFonts w:ascii="Arial Narrow" w:hAnsi="Arial Narrow" w:cs="Arial Narrow"/>
          <w:lang w:eastAsia="en-US"/>
        </w:rPr>
        <w:lastRenderedPageBreak/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składania oświadczeń woli w imieniu Oferenta)</w:t>
      </w:r>
    </w:p>
    <w:sectPr w:rsidR="00503CBF" w:rsidSect="00503CBF">
      <w:headerReference w:type="default" r:id="rId8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15" w:rsidRDefault="00EB7D15">
      <w:pPr>
        <w:spacing w:after="0" w:line="240" w:lineRule="auto"/>
      </w:pPr>
      <w:r>
        <w:separator/>
      </w:r>
    </w:p>
  </w:endnote>
  <w:endnote w:type="continuationSeparator" w:id="0">
    <w:p w:rsidR="00EB7D15" w:rsidRDefault="00EB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15" w:rsidRDefault="00EB7D15">
      <w:pPr>
        <w:spacing w:after="0" w:line="240" w:lineRule="auto"/>
      </w:pPr>
      <w:r>
        <w:separator/>
      </w:r>
    </w:p>
  </w:footnote>
  <w:footnote w:type="continuationSeparator" w:id="0">
    <w:p w:rsidR="00EB7D15" w:rsidRDefault="00EB7D15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29 i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ponad 50% należą do podmiotu,</w:t>
      </w:r>
      <w:r w:rsidR="00761A74">
        <w:rPr>
          <w:rFonts w:ascii="Arial Narrow" w:hAnsi="Arial Narrow" w:cs="Arial Narrow"/>
        </w:rPr>
        <w:t xml:space="preserve">            </w:t>
      </w:r>
      <w:r>
        <w:rPr>
          <w:rFonts w:ascii="Arial Narrow" w:hAnsi="Arial Narrow" w:cs="Arial Narrow"/>
        </w:rPr>
        <w:t xml:space="preserve">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których zdolności polega się w rozumieniu dyrektyw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 xml:space="preserve"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</w:t>
      </w:r>
      <w:r w:rsidR="003B48B2">
        <w:rPr>
          <w:rFonts w:ascii="Arial Narrow" w:hAnsi="Arial Narrow" w:cs="Arial Narrow"/>
          <w:sz w:val="20"/>
          <w:szCs w:val="20"/>
          <w:lang w:eastAsia="pl-PL"/>
        </w:rPr>
        <w:t xml:space="preserve">                     </w:t>
      </w:r>
      <w:r>
        <w:rPr>
          <w:rFonts w:ascii="Arial Narrow" w:hAnsi="Arial Narrow" w:cs="Arial Narrow"/>
          <w:sz w:val="20"/>
          <w:szCs w:val="20"/>
          <w:lang w:eastAsia="pl-PL"/>
        </w:rPr>
        <w:t>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A5B" w:rsidRDefault="00A26A5B" w:rsidP="00A26A5B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eastAsia="Times New Roman" w:hAnsi="Arial Narrow" w:cs="Times New Roman"/>
        <w:lang w:eastAsia="pl-PL"/>
      </w:rPr>
    </w:pPr>
  </w:p>
  <w:p w:rsidR="00D917D6" w:rsidRDefault="00D917D6" w:rsidP="00D917D6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bCs w:val="0"/>
        <w:sz w:val="20"/>
        <w:szCs w:val="20"/>
      </w:rPr>
    </w:pPr>
    <w:r w:rsidRPr="00E3388B">
      <w:rPr>
        <w:rFonts w:ascii="Arial Narrow" w:hAnsi="Arial Narrow"/>
        <w:sz w:val="20"/>
        <w:szCs w:val="20"/>
      </w:rPr>
      <w:t xml:space="preserve">„Kompleksowe wykonanie instalacji sterowania i ogrzewania zwrotnic na terenie </w:t>
    </w:r>
    <w:r w:rsidRPr="00E3388B">
      <w:rPr>
        <w:rFonts w:ascii="Arial Narrow" w:hAnsi="Arial Narrow"/>
        <w:sz w:val="20"/>
        <w:szCs w:val="20"/>
        <w:lang w:eastAsia="pl-PL"/>
      </w:rPr>
      <w:t xml:space="preserve">Zakładu Eksploatacji Tramwajów nr 1 przy </w:t>
    </w:r>
    <w:r w:rsidRPr="00E3388B">
      <w:rPr>
        <w:rFonts w:ascii="Arial Narrow" w:hAnsi="Arial Narrow"/>
        <w:sz w:val="20"/>
        <w:szCs w:val="20"/>
        <w:lang w:eastAsia="ar-SA"/>
      </w:rPr>
      <w:t>ul. Telefonicznej 30-44</w:t>
    </w:r>
    <w:r w:rsidRPr="00E3388B">
      <w:rPr>
        <w:rFonts w:ascii="Arial Narrow" w:hAnsi="Arial Narrow"/>
        <w:sz w:val="20"/>
        <w:szCs w:val="20"/>
        <w:lang w:eastAsia="pl-PL"/>
      </w:rPr>
      <w:t xml:space="preserve"> w Łodzi</w:t>
    </w:r>
    <w:r w:rsidRPr="00E3388B">
      <w:rPr>
        <w:rFonts w:ascii="Arial Narrow" w:hAnsi="Arial Narrow"/>
        <w:sz w:val="20"/>
        <w:szCs w:val="20"/>
      </w:rPr>
      <w:t>””, nr sprawy:</w:t>
    </w:r>
    <w:r w:rsidRPr="00E3388B">
      <w:rPr>
        <w:rFonts w:ascii="Arial Narrow" w:hAnsi="Arial Narrow"/>
        <w:bCs w:val="0"/>
        <w:sz w:val="20"/>
        <w:szCs w:val="20"/>
      </w:rPr>
      <w:t xml:space="preserve"> WZ-091-158/25</w:t>
    </w:r>
  </w:p>
  <w:p w:rsidR="00D917D6" w:rsidRPr="00E3388B" w:rsidRDefault="00D917D6" w:rsidP="00D917D6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b w:val="0"/>
        <w:bCs w:val="0"/>
        <w:sz w:val="20"/>
        <w:szCs w:val="20"/>
      </w:rPr>
    </w:pPr>
  </w:p>
  <w:p w:rsidR="00503CBF" w:rsidRDefault="00EB7D15">
    <w:pPr>
      <w:keepNext/>
      <w:spacing w:after="0" w:line="240" w:lineRule="auto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89B409B"/>
    <w:multiLevelType w:val="hybridMultilevel"/>
    <w:tmpl w:val="32541A5C"/>
    <w:lvl w:ilvl="0" w:tplc="A26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  <w:rPr>
        <w:rFonts w:hint="default"/>
      </w:r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6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38FD00FC"/>
    <w:multiLevelType w:val="multilevel"/>
    <w:tmpl w:val="EA02E8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bCs/>
        <w:sz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35"/>
        </w:tabs>
        <w:ind w:left="143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35"/>
        </w:tabs>
        <w:ind w:left="2335" w:hanging="36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75"/>
        </w:tabs>
        <w:ind w:left="287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95"/>
        </w:tabs>
        <w:ind w:left="359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5"/>
        </w:tabs>
        <w:ind w:left="4315" w:hanging="180"/>
      </w:pPr>
    </w:lvl>
    <w:lvl w:ilvl="6" w:tentative="1">
      <w:start w:val="1"/>
      <w:numFmt w:val="decimal"/>
      <w:lvlText w:val="%7."/>
      <w:lvlJc w:val="left"/>
      <w:pPr>
        <w:tabs>
          <w:tab w:val="num" w:pos="5035"/>
        </w:tabs>
        <w:ind w:left="503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5"/>
        </w:tabs>
        <w:ind w:left="575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5"/>
        </w:tabs>
        <w:ind w:left="6475" w:hanging="180"/>
      </w:pPr>
    </w:lvl>
  </w:abstractNum>
  <w:abstractNum w:abstractNumId="9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3FB543B5"/>
    <w:multiLevelType w:val="hybridMultilevel"/>
    <w:tmpl w:val="8474BBDC"/>
    <w:lvl w:ilvl="0" w:tplc="64B03B4C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Arial Narrow" w:hAnsi="Arial Narrow" w:cs="Times New Roman" w:hint="default"/>
      </w:rPr>
    </w:lvl>
    <w:lvl w:ilvl="1" w:tplc="0C8C9E5A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b w:val="0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2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0D437A9"/>
    <w:multiLevelType w:val="hybridMultilevel"/>
    <w:tmpl w:val="7A70BE10"/>
    <w:lvl w:ilvl="0" w:tplc="201654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12"/>
  </w:num>
  <w:num w:numId="5">
    <w:abstractNumId w:val="0"/>
  </w:num>
  <w:num w:numId="6">
    <w:abstractNumId w:val="13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014F17"/>
    <w:rsid w:val="0005030B"/>
    <w:rsid w:val="0008479E"/>
    <w:rsid w:val="00254D56"/>
    <w:rsid w:val="003B48B2"/>
    <w:rsid w:val="0040081A"/>
    <w:rsid w:val="0043667B"/>
    <w:rsid w:val="004A453E"/>
    <w:rsid w:val="00503CBF"/>
    <w:rsid w:val="005254CE"/>
    <w:rsid w:val="00533C25"/>
    <w:rsid w:val="00580D84"/>
    <w:rsid w:val="005D5422"/>
    <w:rsid w:val="00612140"/>
    <w:rsid w:val="006A12DE"/>
    <w:rsid w:val="006C146B"/>
    <w:rsid w:val="006C4A46"/>
    <w:rsid w:val="006E7C3E"/>
    <w:rsid w:val="007423FA"/>
    <w:rsid w:val="00761A74"/>
    <w:rsid w:val="007B3DF1"/>
    <w:rsid w:val="007F59A8"/>
    <w:rsid w:val="008566AB"/>
    <w:rsid w:val="008E7E05"/>
    <w:rsid w:val="00927CF3"/>
    <w:rsid w:val="009356E1"/>
    <w:rsid w:val="009852EB"/>
    <w:rsid w:val="00A26A5B"/>
    <w:rsid w:val="00B029C8"/>
    <w:rsid w:val="00B32FAF"/>
    <w:rsid w:val="00B37685"/>
    <w:rsid w:val="00B51452"/>
    <w:rsid w:val="00BA062E"/>
    <w:rsid w:val="00BA70AA"/>
    <w:rsid w:val="00C07175"/>
    <w:rsid w:val="00C808C1"/>
    <w:rsid w:val="00C85DB3"/>
    <w:rsid w:val="00CB6E33"/>
    <w:rsid w:val="00CC74F1"/>
    <w:rsid w:val="00D32AC8"/>
    <w:rsid w:val="00D917D6"/>
    <w:rsid w:val="00DA316D"/>
    <w:rsid w:val="00DD6372"/>
    <w:rsid w:val="00E414E8"/>
    <w:rsid w:val="00EA15BD"/>
    <w:rsid w:val="00EB48CF"/>
    <w:rsid w:val="00EB7D15"/>
    <w:rsid w:val="00EF717C"/>
    <w:rsid w:val="00F04C39"/>
    <w:rsid w:val="00F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B029C8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„Zapytania ofertowego”</vt:lpstr>
    </vt:vector>
  </TitlesOfParts>
  <Company>Hewlett-Packard Company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68</cp:revision>
  <cp:lastPrinted>2025-11-27T13:31:00Z</cp:lastPrinted>
  <dcterms:created xsi:type="dcterms:W3CDTF">2023-07-14T07:33:00Z</dcterms:created>
  <dcterms:modified xsi:type="dcterms:W3CDTF">2025-11-27T13:31:00Z</dcterms:modified>
</cp:coreProperties>
</file>